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E4" w:rsidRPr="00D85EE4" w:rsidRDefault="00D85EE4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</w:p>
    <w:p w:rsidR="00D85EE4" w:rsidRPr="00D85EE4" w:rsidRDefault="009E47AE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Korisne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informacije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za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studente</w:t>
      </w:r>
      <w:proofErr w:type="spellEnd"/>
      <w:r w:rsidR="00A53856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proofErr w:type="spellStart"/>
      <w:r w:rsidR="00947798">
        <w:rPr>
          <w:rFonts w:ascii="Tahoma" w:eastAsia="Times New Roman" w:hAnsi="Tahoma" w:cs="Tahoma"/>
          <w:b/>
          <w:noProof w:val="0"/>
          <w:color w:val="000000"/>
          <w:sz w:val="20"/>
        </w:rPr>
        <w:t>postdiplomskih</w:t>
      </w:r>
      <w:proofErr w:type="spellEnd"/>
      <w:r w:rsidR="00947798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r w:rsidRPr="009E47AE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studija </w:t>
      </w:r>
      <w:proofErr w:type="spellStart"/>
      <w:r w:rsidRPr="009E47AE">
        <w:rPr>
          <w:rFonts w:ascii="Tahoma" w:eastAsia="Times New Roman" w:hAnsi="Tahoma" w:cs="Tahoma"/>
          <w:b/>
          <w:noProof w:val="0"/>
          <w:color w:val="000000"/>
          <w:sz w:val="20"/>
        </w:rPr>
        <w:t>na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</w:p>
    <w:p w:rsidR="009E47AE" w:rsidRDefault="009E3F59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proofErr w:type="spellStart"/>
      <w:r>
        <w:rPr>
          <w:rFonts w:ascii="Tahoma" w:eastAsia="Times New Roman" w:hAnsi="Tahoma" w:cs="Tahoma"/>
          <w:b/>
          <w:noProof w:val="0"/>
          <w:color w:val="000000"/>
          <w:sz w:val="20"/>
        </w:rPr>
        <w:t>POLITEHNICI</w:t>
      </w:r>
      <w:proofErr w:type="spellEnd"/>
    </w:p>
    <w:p w:rsidR="00A53856" w:rsidRPr="00D85EE4" w:rsidRDefault="00A53856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r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201</w:t>
      </w:r>
      <w:r w:rsidR="00B30801">
        <w:rPr>
          <w:rFonts w:ascii="Tahoma" w:eastAsia="Times New Roman" w:hAnsi="Tahoma" w:cs="Tahoma"/>
          <w:b/>
          <w:noProof w:val="0"/>
          <w:color w:val="000000"/>
          <w:sz w:val="20"/>
        </w:rPr>
        <w:t>8</w:t>
      </w:r>
      <w:r>
        <w:rPr>
          <w:rFonts w:ascii="Tahoma" w:eastAsia="Times New Roman" w:hAnsi="Tahoma" w:cs="Tahoma"/>
          <w:b/>
          <w:noProof w:val="0"/>
          <w:color w:val="000000"/>
          <w:sz w:val="20"/>
        </w:rPr>
        <w:t>/201</w:t>
      </w:r>
      <w:r w:rsidR="00B30801">
        <w:rPr>
          <w:rFonts w:ascii="Tahoma" w:eastAsia="Times New Roman" w:hAnsi="Tahoma" w:cs="Tahoma"/>
          <w:b/>
          <w:noProof w:val="0"/>
          <w:color w:val="000000"/>
          <w:sz w:val="20"/>
        </w:rPr>
        <w:t>9</w:t>
      </w:r>
    </w:p>
    <w:p w:rsidR="000115E1" w:rsidRPr="00D85EE4" w:rsidRDefault="000115E1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</w:pPr>
    </w:p>
    <w:p w:rsidR="009E47AE" w:rsidRDefault="009E3F59" w:rsidP="009E47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</w:pPr>
      <w:proofErr w:type="spellStart"/>
      <w:proofErr w:type="gramStart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Molimo</w:t>
      </w:r>
      <w:proofErr w:type="spellEnd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 xml:space="preserve"> Vas </w:t>
      </w:r>
      <w:proofErr w:type="spellStart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da</w:t>
      </w:r>
      <w:proofErr w:type="spellEnd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ih</w:t>
      </w:r>
      <w:proofErr w:type="spellEnd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pazljivo</w:t>
      </w:r>
      <w:proofErr w:type="spellEnd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pro</w:t>
      </w:r>
      <w:r w:rsidR="001315DF"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č</w:t>
      </w:r>
      <w:r w:rsidR="009E47AE"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itate</w:t>
      </w:r>
      <w:proofErr w:type="spellEnd"/>
      <w:r w:rsidR="009E47AE"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  <w:u w:val="single"/>
        </w:rPr>
        <w:t>.</w:t>
      </w:r>
      <w:proofErr w:type="gramEnd"/>
    </w:p>
    <w:p w:rsidR="009E47AE" w:rsidRPr="009E47AE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9E47AE" w:rsidRPr="00D85EE4" w:rsidRDefault="000115E1" w:rsidP="000115E1">
      <w:pPr>
        <w:shd w:val="clear" w:color="auto" w:fill="A6A6A6" w:themeFill="background1" w:themeFillShade="A6"/>
        <w:spacing w:after="0" w:line="240" w:lineRule="auto"/>
        <w:jc w:val="center"/>
        <w:rPr>
          <w:rFonts w:ascii="Tahoma" w:eastAsia="Times New Roman" w:hAnsi="Tahoma" w:cs="Tahoma"/>
          <w:b/>
          <w:bCs/>
          <w:noProof w:val="0"/>
          <w:color w:val="000000"/>
          <w:sz w:val="20"/>
        </w:rPr>
      </w:pPr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POTPISIVANJE UGOVORA O STUDIRANJU I </w:t>
      </w:r>
      <w:r w:rsidR="009E47AE"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DOKUMENTACIJA POTREBNA ZA UPIS:</w:t>
      </w:r>
    </w:p>
    <w:p w:rsidR="009E47AE" w:rsidRPr="00D85EE4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noProof w:val="0"/>
          <w:color w:val="000000"/>
          <w:sz w:val="20"/>
        </w:rPr>
      </w:pPr>
    </w:p>
    <w:p w:rsidR="009E47AE" w:rsidRPr="00FF28F1" w:rsidRDefault="009E47AE" w:rsidP="000929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Prijem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dokumenata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za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upis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 </w:t>
      </w:r>
      <w:proofErr w:type="spellStart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Postdiplomskih</w:t>
      </w:r>
      <w:proofErr w:type="spellEnd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studija</w:t>
      </w:r>
      <w:proofErr w:type="spellEnd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proofErr w:type="gramStart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na</w:t>
      </w:r>
      <w:proofErr w:type="spellEnd"/>
      <w:proofErr w:type="gram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Fakultetu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za</w:t>
      </w:r>
      <w:proofErr w:type="spellEnd"/>
      <w:r w:rsidRPr="00D85EE4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b/>
          <w:bCs/>
          <w:noProof w:val="0"/>
          <w:color w:val="000000"/>
          <w:sz w:val="20"/>
        </w:rPr>
        <w:t>Politehniku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obavić</w:t>
      </w:r>
      <w:r w:rsidRPr="00D85EE4">
        <w:rPr>
          <w:rFonts w:ascii="Tahoma" w:eastAsia="Times New Roman" w:hAnsi="Tahoma" w:cs="Tahoma"/>
          <w:noProof w:val="0"/>
          <w:color w:val="000000"/>
          <w:sz w:val="20"/>
        </w:rPr>
        <w:t>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se u</w:t>
      </w:r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periodu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od </w:t>
      </w:r>
      <w:r w:rsidR="00B30801">
        <w:rPr>
          <w:rFonts w:ascii="Tahoma" w:eastAsia="Times New Roman" w:hAnsi="Tahoma" w:cs="Tahoma"/>
          <w:noProof w:val="0"/>
          <w:color w:val="000000"/>
          <w:sz w:val="20"/>
        </w:rPr>
        <w:t>2</w:t>
      </w:r>
      <w:r w:rsidR="00C15235">
        <w:rPr>
          <w:rFonts w:ascii="Tahoma" w:eastAsia="Times New Roman" w:hAnsi="Tahoma" w:cs="Tahoma"/>
          <w:noProof w:val="0"/>
          <w:color w:val="000000"/>
          <w:sz w:val="20"/>
        </w:rPr>
        <w:t>2</w:t>
      </w:r>
      <w:r w:rsidR="006733DB">
        <w:rPr>
          <w:rFonts w:ascii="Tahoma" w:eastAsia="Times New Roman" w:hAnsi="Tahoma" w:cs="Tahoma"/>
          <w:noProof w:val="0"/>
          <w:color w:val="000000"/>
          <w:sz w:val="20"/>
        </w:rPr>
        <w:t>.10.</w:t>
      </w:r>
      <w:r w:rsidR="00FF28F1">
        <w:rPr>
          <w:rFonts w:ascii="Tahoma" w:eastAsia="Times New Roman" w:hAnsi="Tahoma" w:cs="Tahoma"/>
          <w:noProof w:val="0"/>
          <w:color w:val="000000"/>
          <w:sz w:val="20"/>
        </w:rPr>
        <w:t>-</w:t>
      </w:r>
      <w:r w:rsidR="00B30801">
        <w:rPr>
          <w:rFonts w:ascii="Tahoma" w:eastAsia="Times New Roman" w:hAnsi="Tahoma" w:cs="Tahoma"/>
          <w:noProof w:val="0"/>
          <w:color w:val="000000"/>
          <w:sz w:val="20"/>
        </w:rPr>
        <w:t>26</w:t>
      </w:r>
      <w:r w:rsidR="007D76F2">
        <w:rPr>
          <w:rFonts w:ascii="Tahoma" w:eastAsia="Times New Roman" w:hAnsi="Tahoma" w:cs="Tahoma"/>
          <w:noProof w:val="0"/>
          <w:color w:val="000000"/>
          <w:sz w:val="20"/>
        </w:rPr>
        <w:t>.1</w:t>
      </w:r>
      <w:r w:rsidR="00B30801">
        <w:rPr>
          <w:rFonts w:ascii="Tahoma" w:eastAsia="Times New Roman" w:hAnsi="Tahoma" w:cs="Tahoma"/>
          <w:noProof w:val="0"/>
          <w:color w:val="000000"/>
          <w:sz w:val="20"/>
        </w:rPr>
        <w:t>0</w:t>
      </w:r>
      <w:r w:rsidR="00FF28F1">
        <w:rPr>
          <w:rFonts w:ascii="Tahoma" w:eastAsia="Times New Roman" w:hAnsi="Tahoma" w:cs="Tahoma"/>
          <w:noProof w:val="0"/>
          <w:color w:val="000000"/>
          <w:sz w:val="20"/>
        </w:rPr>
        <w:t>.201</w:t>
      </w:r>
      <w:r w:rsidR="00B30801">
        <w:rPr>
          <w:rFonts w:ascii="Tahoma" w:eastAsia="Times New Roman" w:hAnsi="Tahoma" w:cs="Tahoma"/>
          <w:noProof w:val="0"/>
          <w:color w:val="000000"/>
          <w:sz w:val="20"/>
        </w:rPr>
        <w:t>8</w:t>
      </w:r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proofErr w:type="gram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godine</w:t>
      </w:r>
      <w:proofErr w:type="spellEnd"/>
      <w:proofErr w:type="gram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terminu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od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14:30 – 17:00h </w:t>
      </w:r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</w:p>
    <w:p w:rsidR="009E47AE" w:rsidRPr="009E47AE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Dokumenta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koja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potrebno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dostaviti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prilikom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upisa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</w:t>
      </w:r>
    </w:p>
    <w:p w:rsidR="009E47AE" w:rsidRPr="00D85EE4" w:rsidRDefault="009E47AE" w:rsidP="009E47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Uvjerenje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o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završenom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fakultetu</w:t>
      </w:r>
      <w:proofErr w:type="spellEnd"/>
    </w:p>
    <w:p w:rsidR="009E47AE" w:rsidRPr="00D85EE4" w:rsidRDefault="009E47AE" w:rsidP="009E47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Izvod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iz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matične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knjige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rođenih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ili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kopija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lične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karte</w:t>
      </w:r>
      <w:proofErr w:type="spellEnd"/>
    </w:p>
    <w:p w:rsidR="009E47AE" w:rsidRPr="00D85EE4" w:rsidRDefault="009E47AE" w:rsidP="009E47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2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ŠV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obrasca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kupuju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se u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knjižarama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);</w:t>
      </w:r>
    </w:p>
    <w:p w:rsidR="009E47AE" w:rsidRPr="00D85EE4" w:rsidRDefault="009E3F59" w:rsidP="009E47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>
        <w:rPr>
          <w:rFonts w:ascii="Tahoma" w:eastAsia="Times New Roman" w:hAnsi="Tahoma" w:cs="Tahoma"/>
          <w:noProof w:val="0"/>
          <w:color w:val="000000"/>
          <w:sz w:val="20"/>
        </w:rPr>
        <w:t xml:space="preserve">2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fotografije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velič</w:t>
      </w:r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ine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"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kao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pasos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sto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nekada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trebale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"</w:t>
      </w:r>
      <w:r>
        <w:rPr>
          <w:rFonts w:ascii="Tahoma" w:eastAsia="Times New Roman" w:hAnsi="Tahoma" w:cs="Tahoma"/>
          <w:noProof w:val="0"/>
          <w:color w:val="000000"/>
          <w:sz w:val="20"/>
        </w:rPr>
        <w:t>)</w:t>
      </w:r>
    </w:p>
    <w:p w:rsidR="009E47AE" w:rsidRPr="00D85EE4" w:rsidRDefault="009E3F59" w:rsidP="009E47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Dokaz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o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uplati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školarine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krajnji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rok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F28F1">
        <w:rPr>
          <w:rFonts w:ascii="Tahoma" w:eastAsia="Times New Roman" w:hAnsi="Tahoma" w:cs="Tahoma"/>
          <w:noProof w:val="0"/>
          <w:color w:val="000000"/>
          <w:sz w:val="20"/>
        </w:rPr>
        <w:t>uplatu</w:t>
      </w:r>
      <w:proofErr w:type="spellEnd"/>
      <w:r w:rsidR="00FF28F1">
        <w:rPr>
          <w:rFonts w:ascii="Tahoma" w:eastAsia="Times New Roman" w:hAnsi="Tahoma" w:cs="Tahoma"/>
          <w:noProof w:val="0"/>
          <w:color w:val="000000"/>
          <w:sz w:val="20"/>
        </w:rPr>
        <w:t xml:space="preserve"> 1. rate</w:t>
      </w:r>
      <w:r w:rsidR="00593240"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r>
        <w:rPr>
          <w:rFonts w:ascii="Tahoma" w:eastAsia="Times New Roman" w:hAnsi="Tahoma" w:cs="Tahoma"/>
          <w:noProof w:val="0"/>
          <w:color w:val="000000"/>
          <w:sz w:val="20"/>
        </w:rPr>
        <w:t>21</w:t>
      </w:r>
      <w:r w:rsidR="007D76F2">
        <w:rPr>
          <w:rFonts w:ascii="Tahoma" w:eastAsia="Times New Roman" w:hAnsi="Tahoma" w:cs="Tahoma"/>
          <w:noProof w:val="0"/>
          <w:color w:val="000000"/>
          <w:sz w:val="20"/>
        </w:rPr>
        <w:t>.</w:t>
      </w:r>
      <w:r w:rsidR="00593240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593240">
        <w:rPr>
          <w:rFonts w:ascii="Tahoma" w:eastAsia="Times New Roman" w:hAnsi="Tahoma" w:cs="Tahoma"/>
          <w:noProof w:val="0"/>
          <w:color w:val="000000"/>
          <w:sz w:val="20"/>
        </w:rPr>
        <w:t>oktobra</w:t>
      </w:r>
      <w:proofErr w:type="spellEnd"/>
      <w:r w:rsidR="00593240">
        <w:rPr>
          <w:rFonts w:ascii="Tahoma" w:eastAsia="Times New Roman" w:hAnsi="Tahoma" w:cs="Tahoma"/>
          <w:noProof w:val="0"/>
          <w:color w:val="000000"/>
          <w:sz w:val="20"/>
        </w:rPr>
        <w:t xml:space="preserve"> 201</w:t>
      </w:r>
      <w:r w:rsidR="001E6FA8">
        <w:rPr>
          <w:rFonts w:ascii="Tahoma" w:eastAsia="Times New Roman" w:hAnsi="Tahoma" w:cs="Tahoma"/>
          <w:noProof w:val="0"/>
          <w:color w:val="000000"/>
          <w:sz w:val="20"/>
        </w:rPr>
        <w:t>8</w:t>
      </w:r>
      <w:r w:rsidR="00593240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r w:rsidR="00593240">
        <w:rPr>
          <w:rFonts w:ascii="Tahoma" w:eastAsia="Times New Roman" w:hAnsi="Tahoma" w:cs="Tahoma"/>
          <w:noProof w:val="0"/>
          <w:color w:val="000000"/>
          <w:sz w:val="20"/>
        </w:rPr>
        <w:t>godine</w:t>
      </w:r>
      <w:proofErr w:type="spellEnd"/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t>).</w:t>
      </w:r>
      <w:r w:rsidR="009E47AE" w:rsidRPr="00D85EE4">
        <w:rPr>
          <w:rFonts w:ascii="Tahoma" w:eastAsia="Times New Roman" w:hAnsi="Tahoma" w:cs="Tahoma"/>
          <w:noProof w:val="0"/>
          <w:color w:val="000000"/>
          <w:sz w:val="20"/>
        </w:rPr>
        <w:br/>
      </w:r>
    </w:p>
    <w:p w:rsidR="00F80406" w:rsidRPr="00D85EE4" w:rsidRDefault="009E47AE" w:rsidP="009E47AE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Prilikom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predaje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dokumenata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svaki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student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potpisuje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Ugovor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sa</w:t>
      </w:r>
      <w:proofErr w:type="spellEnd"/>
      <w:proofErr w:type="gram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f</w:t>
      </w:r>
      <w:r w:rsidR="00E748BA">
        <w:rPr>
          <w:rFonts w:ascii="Tahoma" w:eastAsia="Times New Roman" w:hAnsi="Tahoma" w:cs="Tahoma"/>
          <w:noProof w:val="0"/>
          <w:color w:val="000000"/>
          <w:sz w:val="20"/>
        </w:rPr>
        <w:t>akultetom</w:t>
      </w:r>
      <w:proofErr w:type="spellEnd"/>
      <w:r w:rsidR="00E748BA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E748BA">
        <w:rPr>
          <w:rFonts w:ascii="Tahoma" w:eastAsia="Times New Roman" w:hAnsi="Tahoma" w:cs="Tahoma"/>
          <w:noProof w:val="0"/>
          <w:color w:val="000000"/>
          <w:sz w:val="20"/>
        </w:rPr>
        <w:t>kojim</w:t>
      </w:r>
      <w:proofErr w:type="spellEnd"/>
      <w:r w:rsidR="00E748BA">
        <w:rPr>
          <w:rFonts w:ascii="Tahoma" w:eastAsia="Times New Roman" w:hAnsi="Tahoma" w:cs="Tahoma"/>
          <w:noProof w:val="0"/>
          <w:color w:val="000000"/>
          <w:sz w:val="20"/>
        </w:rPr>
        <w:t xml:space="preserve"> se </w:t>
      </w:r>
      <w:proofErr w:type="spellStart"/>
      <w:r w:rsidR="00E748BA">
        <w:rPr>
          <w:rFonts w:ascii="Tahoma" w:eastAsia="Times New Roman" w:hAnsi="Tahoma" w:cs="Tahoma"/>
          <w:noProof w:val="0"/>
          <w:color w:val="000000"/>
          <w:sz w:val="20"/>
        </w:rPr>
        <w:t>reguliš</w:t>
      </w:r>
      <w:r w:rsidR="009E3F59">
        <w:rPr>
          <w:rFonts w:ascii="Tahoma" w:eastAsia="Times New Roman" w:hAnsi="Tahoma" w:cs="Tahoma"/>
          <w:noProof w:val="0"/>
          <w:color w:val="000000"/>
          <w:sz w:val="20"/>
        </w:rPr>
        <w:t>u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međ</w:t>
      </w:r>
      <w:r w:rsidRPr="00D85EE4">
        <w:rPr>
          <w:rFonts w:ascii="Tahoma" w:eastAsia="Times New Roman" w:hAnsi="Tahoma" w:cs="Tahoma"/>
          <w:noProof w:val="0"/>
          <w:color w:val="000000"/>
          <w:sz w:val="20"/>
        </w:rPr>
        <w:t>usobna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prava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obaveze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Studenti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Politehnike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uslovno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upisuju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studije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Ugovor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će</w:t>
      </w:r>
      <w:proofErr w:type="spellEnd"/>
      <w:proofErr w:type="gram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potpisati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nakon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što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formalno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odbrane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>diplomski</w:t>
      </w:r>
      <w:proofErr w:type="spellEnd"/>
      <w:r w:rsidR="00F80406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rad. </w:t>
      </w:r>
    </w:p>
    <w:p w:rsidR="00F80406" w:rsidRPr="00D85EE4" w:rsidRDefault="00F80406" w:rsidP="009E47AE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D47301" w:rsidRPr="00E82A5B" w:rsidRDefault="00D47301" w:rsidP="00D47301">
      <w:pPr>
        <w:pStyle w:val="ListParagraph"/>
        <w:shd w:val="clear" w:color="auto" w:fill="A6A6A6" w:themeFill="background1" w:themeFillShade="A6"/>
        <w:spacing w:after="0" w:line="240" w:lineRule="auto"/>
        <w:ind w:left="0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r w:rsidRPr="00E82A5B">
        <w:rPr>
          <w:rFonts w:ascii="Tahoma" w:eastAsia="Times New Roman" w:hAnsi="Tahoma" w:cs="Tahoma"/>
          <w:b/>
          <w:noProof w:val="0"/>
          <w:color w:val="000000"/>
          <w:sz w:val="20"/>
        </w:rPr>
        <w:t>ŠKOLARINA I NAČIN PLAĆANJA</w:t>
      </w:r>
    </w:p>
    <w:p w:rsidR="00D47301" w:rsidRPr="00E82A5B" w:rsidRDefault="00D47301" w:rsidP="009E47AE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D47301" w:rsidRPr="00E82A5B" w:rsidRDefault="00D47301" w:rsidP="00E9683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proofErr w:type="gram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Školarina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studijske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programe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postdiplomskih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studija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Fakulteta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3F59">
        <w:rPr>
          <w:rFonts w:ascii="Tahoma" w:eastAsia="Times New Roman" w:hAnsi="Tahoma" w:cs="Tahoma"/>
          <w:noProof w:val="0"/>
          <w:color w:val="000000"/>
          <w:sz w:val="20"/>
        </w:rPr>
        <w:t>politehniku</w:t>
      </w:r>
      <w:proofErr w:type="spellEnd"/>
      <w:r w:rsidR="009E3F59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iznosi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990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EUR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po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semestru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odnosno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1</w:t>
      </w:r>
      <w:r w:rsidR="00C9656C">
        <w:rPr>
          <w:rFonts w:ascii="Tahoma" w:eastAsia="Times New Roman" w:hAnsi="Tahoma" w:cs="Tahoma"/>
          <w:noProof w:val="0"/>
          <w:color w:val="000000"/>
          <w:sz w:val="20"/>
        </w:rPr>
        <w:t>.</w:t>
      </w:r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980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EUR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studijsku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godinu</w:t>
      </w:r>
      <w:proofErr w:type="spellEnd"/>
      <w:r w:rsidRPr="00E82A5B">
        <w:rPr>
          <w:rFonts w:ascii="Tahoma" w:eastAsia="Times New Roman" w:hAnsi="Tahoma" w:cs="Tahoma"/>
          <w:noProof w:val="0"/>
          <w:color w:val="000000"/>
          <w:sz w:val="20"/>
        </w:rPr>
        <w:t>.</w:t>
      </w:r>
      <w:proofErr w:type="gramEnd"/>
    </w:p>
    <w:p w:rsidR="00784C4C" w:rsidRPr="00E82A5B" w:rsidRDefault="00784C4C" w:rsidP="00784C4C">
      <w:pPr>
        <w:pStyle w:val="Default"/>
        <w:rPr>
          <w:rFonts w:ascii="Tahoma" w:eastAsia="Times New Roman" w:hAnsi="Tahoma" w:cs="Tahoma"/>
          <w:sz w:val="20"/>
          <w:szCs w:val="22"/>
        </w:rPr>
      </w:pPr>
    </w:p>
    <w:p w:rsidR="00784C4C" w:rsidRPr="00E82A5B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Školarinu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 je </w:t>
      </w: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moguće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platiti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na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dva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sz w:val="20"/>
          <w:szCs w:val="20"/>
        </w:rPr>
        <w:t>načina</w:t>
      </w:r>
      <w:proofErr w:type="spellEnd"/>
      <w:r w:rsidRPr="00E82A5B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784C4C" w:rsidRPr="00E82A5B" w:rsidRDefault="00784C4C" w:rsidP="00784C4C">
      <w:pPr>
        <w:pStyle w:val="Default"/>
        <w:numPr>
          <w:ilvl w:val="0"/>
          <w:numId w:val="7"/>
        </w:numPr>
        <w:spacing w:after="53"/>
        <w:rPr>
          <w:rFonts w:ascii="Tahoma" w:hAnsi="Tahoma" w:cs="Tahoma"/>
          <w:sz w:val="20"/>
          <w:szCs w:val="20"/>
        </w:rPr>
      </w:pPr>
      <w:proofErr w:type="spellStart"/>
      <w:r w:rsidRPr="00E82A5B">
        <w:rPr>
          <w:rFonts w:ascii="Tahoma" w:hAnsi="Tahoma" w:cs="Tahoma"/>
          <w:sz w:val="20"/>
          <w:szCs w:val="20"/>
        </w:rPr>
        <w:t>Plaćanjem</w:t>
      </w:r>
      <w:proofErr w:type="spellEnd"/>
      <w:r w:rsidRPr="00E82A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>iznosa</w:t>
      </w:r>
      <w:proofErr w:type="spellEnd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>za</w:t>
      </w:r>
      <w:proofErr w:type="spellEnd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>jednu</w:t>
      </w:r>
      <w:proofErr w:type="spellEnd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>godinu</w:t>
      </w:r>
      <w:proofErr w:type="spellEnd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>studija</w:t>
      </w:r>
      <w:proofErr w:type="spellEnd"/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E82A5B">
        <w:rPr>
          <w:rFonts w:ascii="Tahoma" w:hAnsi="Tahoma" w:cs="Tahoma"/>
          <w:sz w:val="20"/>
          <w:szCs w:val="20"/>
        </w:rPr>
        <w:t>– 1.980,00€</w:t>
      </w:r>
    </w:p>
    <w:p w:rsidR="00784C4C" w:rsidRPr="00E82A5B" w:rsidRDefault="00784C4C" w:rsidP="00784C4C">
      <w:pPr>
        <w:pStyle w:val="Defaul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proofErr w:type="spellStart"/>
      <w:r w:rsidRPr="00E82A5B">
        <w:rPr>
          <w:rFonts w:ascii="Tahoma" w:hAnsi="Tahoma" w:cs="Tahoma"/>
          <w:sz w:val="20"/>
          <w:szCs w:val="20"/>
        </w:rPr>
        <w:t>Plaćanjem</w:t>
      </w:r>
      <w:proofErr w:type="spellEnd"/>
      <w:r w:rsidRPr="00E82A5B">
        <w:rPr>
          <w:rFonts w:ascii="Tahoma" w:hAnsi="Tahoma" w:cs="Tahoma"/>
          <w:sz w:val="20"/>
          <w:szCs w:val="20"/>
        </w:rPr>
        <w:t xml:space="preserve"> </w:t>
      </w:r>
      <w:r w:rsidRPr="00E82A5B">
        <w:rPr>
          <w:rFonts w:ascii="Tahoma" w:hAnsi="Tahoma" w:cs="Tahoma"/>
          <w:b/>
          <w:bCs/>
          <w:i/>
          <w:iCs/>
          <w:sz w:val="20"/>
          <w:szCs w:val="20"/>
        </w:rPr>
        <w:t xml:space="preserve">u tri rate </w:t>
      </w:r>
      <w:r w:rsidRPr="00E82A5B">
        <w:rPr>
          <w:rFonts w:ascii="Tahoma" w:hAnsi="Tahoma" w:cs="Tahoma"/>
          <w:sz w:val="20"/>
          <w:szCs w:val="20"/>
        </w:rPr>
        <w:t xml:space="preserve">– </w:t>
      </w:r>
      <w:proofErr w:type="spellStart"/>
      <w:r w:rsidRPr="00E82A5B">
        <w:rPr>
          <w:rFonts w:ascii="Tahoma" w:hAnsi="Tahoma" w:cs="Tahoma"/>
          <w:sz w:val="20"/>
          <w:szCs w:val="20"/>
        </w:rPr>
        <w:t>po</w:t>
      </w:r>
      <w:proofErr w:type="spellEnd"/>
      <w:r w:rsidRPr="00E82A5B">
        <w:rPr>
          <w:rFonts w:ascii="Tahoma" w:hAnsi="Tahoma" w:cs="Tahoma"/>
          <w:sz w:val="20"/>
          <w:szCs w:val="20"/>
        </w:rPr>
        <w:t xml:space="preserve"> 660,00€</w:t>
      </w: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  <w:proofErr w:type="spellStart"/>
      <w:r w:rsidRPr="00784C4C">
        <w:rPr>
          <w:rFonts w:ascii="Tahoma" w:hAnsi="Tahoma" w:cs="Tahoma"/>
          <w:sz w:val="20"/>
          <w:szCs w:val="20"/>
        </w:rPr>
        <w:t>Studenti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kojima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784C4C">
        <w:rPr>
          <w:rFonts w:ascii="Tahoma" w:hAnsi="Tahoma" w:cs="Tahoma"/>
          <w:sz w:val="20"/>
          <w:szCs w:val="20"/>
        </w:rPr>
        <w:t>za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plaćanje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školarine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potrebna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profaktura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od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Fakulteta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84C4C">
        <w:rPr>
          <w:rFonts w:ascii="Tahoma" w:hAnsi="Tahoma" w:cs="Tahoma"/>
          <w:sz w:val="20"/>
          <w:szCs w:val="20"/>
        </w:rPr>
        <w:t>šalju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zahtjev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za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istom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putem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e-</w:t>
      </w:r>
      <w:proofErr w:type="spellStart"/>
      <w:r w:rsidRPr="00784C4C">
        <w:rPr>
          <w:rFonts w:ascii="Tahoma" w:hAnsi="Tahoma" w:cs="Tahoma"/>
          <w:sz w:val="20"/>
          <w:szCs w:val="20"/>
        </w:rPr>
        <w:t>maila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na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adresu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Pr="00784C4C">
          <w:rPr>
            <w:rStyle w:val="Hyperlink"/>
            <w:rFonts w:ascii="Tahoma" w:hAnsi="Tahoma" w:cs="Tahoma"/>
            <w:sz w:val="20"/>
            <w:szCs w:val="20"/>
          </w:rPr>
          <w:t>finansije@udg.edu.me</w:t>
        </w:r>
      </w:hyperlink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b/>
          <w:bCs/>
          <w:sz w:val="20"/>
          <w:szCs w:val="20"/>
        </w:rPr>
        <w:t>najkasnije</w:t>
      </w:r>
      <w:proofErr w:type="spellEnd"/>
      <w:r w:rsidRPr="00784C4C">
        <w:rPr>
          <w:rFonts w:ascii="Tahoma" w:hAnsi="Tahoma" w:cs="Tahoma"/>
          <w:b/>
          <w:bCs/>
          <w:sz w:val="20"/>
          <w:szCs w:val="20"/>
        </w:rPr>
        <w:t xml:space="preserve"> do nedjelje, </w:t>
      </w:r>
      <w:r w:rsidR="00B30801">
        <w:rPr>
          <w:rFonts w:ascii="Tahoma" w:hAnsi="Tahoma" w:cs="Tahoma"/>
          <w:b/>
          <w:bCs/>
          <w:sz w:val="20"/>
          <w:szCs w:val="20"/>
        </w:rPr>
        <w:t>1</w:t>
      </w:r>
      <w:r w:rsidR="00A40C2B">
        <w:rPr>
          <w:rFonts w:ascii="Tahoma" w:hAnsi="Tahoma" w:cs="Tahoma"/>
          <w:b/>
          <w:bCs/>
          <w:sz w:val="20"/>
          <w:szCs w:val="20"/>
        </w:rPr>
        <w:t>4</w:t>
      </w:r>
      <w:r w:rsidRPr="00784C4C">
        <w:rPr>
          <w:rFonts w:ascii="Tahoma" w:hAnsi="Tahoma" w:cs="Tahoma"/>
          <w:b/>
          <w:bCs/>
          <w:sz w:val="20"/>
          <w:szCs w:val="20"/>
        </w:rPr>
        <w:t>.10.201</w:t>
      </w:r>
      <w:r w:rsidR="00B30801">
        <w:rPr>
          <w:rFonts w:ascii="Tahoma" w:hAnsi="Tahoma" w:cs="Tahoma"/>
          <w:b/>
          <w:bCs/>
          <w:sz w:val="20"/>
          <w:szCs w:val="20"/>
        </w:rPr>
        <w:t>8</w:t>
      </w:r>
      <w:r w:rsidRPr="00784C4C">
        <w:rPr>
          <w:rFonts w:ascii="Tahoma" w:hAnsi="Tahoma" w:cs="Tahoma"/>
          <w:b/>
          <w:bCs/>
          <w:sz w:val="20"/>
          <w:szCs w:val="20"/>
        </w:rPr>
        <w:t xml:space="preserve">. do 23:59:59h. </w:t>
      </w:r>
    </w:p>
    <w:p w:rsidR="00784C4C" w:rsidRPr="00784C4C" w:rsidRDefault="00784C4C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784C4C" w:rsidRDefault="001315DF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BROJ</w:t>
      </w:r>
      <w:proofErr w:type="spellEnd"/>
      <w:r w:rsidR="00784C4C" w:rsidRPr="00784C4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4C4C" w:rsidRPr="00784C4C">
        <w:rPr>
          <w:rFonts w:ascii="Tahoma" w:hAnsi="Tahoma" w:cs="Tahoma"/>
          <w:b/>
          <w:bCs/>
          <w:sz w:val="20"/>
          <w:szCs w:val="20"/>
        </w:rPr>
        <w:t>ŽIRO</w:t>
      </w:r>
      <w:proofErr w:type="spellEnd"/>
      <w:r w:rsidR="00784C4C" w:rsidRPr="00784C4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4C4C" w:rsidRPr="00784C4C">
        <w:rPr>
          <w:rFonts w:ascii="Tahoma" w:hAnsi="Tahoma" w:cs="Tahoma"/>
          <w:b/>
          <w:bCs/>
          <w:sz w:val="20"/>
          <w:szCs w:val="20"/>
        </w:rPr>
        <w:t>RAČUNA</w:t>
      </w:r>
      <w:proofErr w:type="spellEnd"/>
      <w:r w:rsidR="00784C4C" w:rsidRPr="00784C4C">
        <w:rPr>
          <w:rFonts w:ascii="Tahoma" w:hAnsi="Tahoma" w:cs="Tahoma"/>
          <w:b/>
          <w:bCs/>
          <w:sz w:val="20"/>
          <w:szCs w:val="20"/>
        </w:rPr>
        <w:t>:</w:t>
      </w:r>
    </w:p>
    <w:p w:rsidR="001315DF" w:rsidRPr="00E748BA" w:rsidRDefault="001315DF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E748BA">
        <w:rPr>
          <w:rFonts w:ascii="Tahoma" w:hAnsi="Tahoma" w:cs="Tahoma"/>
          <w:b/>
          <w:sz w:val="20"/>
          <w:szCs w:val="20"/>
        </w:rPr>
        <w:t>CKB</w:t>
      </w:r>
      <w:proofErr w:type="spellEnd"/>
      <w:r w:rsidRPr="00E748BA">
        <w:rPr>
          <w:rFonts w:ascii="Tahoma" w:hAnsi="Tahoma" w:cs="Tahoma"/>
          <w:b/>
          <w:sz w:val="20"/>
          <w:szCs w:val="20"/>
        </w:rPr>
        <w:t>:</w:t>
      </w:r>
      <w:r w:rsidRPr="00E748BA">
        <w:rPr>
          <w:rFonts w:ascii="Tahoma" w:hAnsi="Tahoma" w:cs="Tahoma"/>
          <w:sz w:val="20"/>
          <w:szCs w:val="20"/>
        </w:rPr>
        <w:t xml:space="preserve">                 510-77157-11</w:t>
      </w:r>
    </w:p>
    <w:p w:rsidR="00784C4C" w:rsidRPr="00784C4C" w:rsidRDefault="00784C4C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  <w:r w:rsidRPr="00784C4C">
        <w:rPr>
          <w:rFonts w:ascii="Tahoma" w:hAnsi="Tahoma" w:cs="Tahoma"/>
          <w:b/>
          <w:bCs/>
          <w:sz w:val="20"/>
          <w:szCs w:val="20"/>
        </w:rPr>
        <w:t xml:space="preserve">ROK PLAĆANJA </w:t>
      </w:r>
    </w:p>
    <w:p w:rsidR="00784C4C" w:rsidRPr="00784C4C" w:rsidRDefault="00784C4C" w:rsidP="00784C4C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784C4C">
        <w:rPr>
          <w:rFonts w:ascii="Tahoma" w:hAnsi="Tahoma" w:cs="Tahoma"/>
          <w:sz w:val="20"/>
          <w:szCs w:val="20"/>
        </w:rPr>
        <w:t>Prva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rata 660€</w:t>
      </w:r>
      <w:r w:rsidR="001315DF">
        <w:rPr>
          <w:rFonts w:ascii="Tahoma" w:hAnsi="Tahoma" w:cs="Tahoma"/>
          <w:sz w:val="20"/>
          <w:szCs w:val="20"/>
        </w:rPr>
        <w:t xml:space="preserve"> </w:t>
      </w:r>
      <w:r w:rsidRPr="00784C4C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784C4C">
        <w:rPr>
          <w:rFonts w:ascii="Tahoma" w:hAnsi="Tahoma" w:cs="Tahoma"/>
          <w:sz w:val="20"/>
          <w:szCs w:val="20"/>
        </w:rPr>
        <w:t>ili</w:t>
      </w:r>
      <w:proofErr w:type="spellEnd"/>
      <w:proofErr w:type="gram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cijeli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iznos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od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1.980€) do </w:t>
      </w:r>
      <w:r w:rsidR="001E6FA8">
        <w:rPr>
          <w:rFonts w:ascii="Tahoma" w:hAnsi="Tahoma" w:cs="Tahoma"/>
          <w:sz w:val="20"/>
          <w:szCs w:val="20"/>
        </w:rPr>
        <w:t>2</w:t>
      </w:r>
      <w:r w:rsidR="001315DF">
        <w:rPr>
          <w:rFonts w:ascii="Tahoma" w:hAnsi="Tahoma" w:cs="Tahoma"/>
          <w:sz w:val="20"/>
          <w:szCs w:val="20"/>
        </w:rPr>
        <w:t>1</w:t>
      </w:r>
      <w:r w:rsidRPr="00784C4C">
        <w:rPr>
          <w:rFonts w:ascii="Tahoma" w:hAnsi="Tahoma" w:cs="Tahoma"/>
          <w:sz w:val="20"/>
          <w:szCs w:val="20"/>
        </w:rPr>
        <w:t>.10.201</w:t>
      </w:r>
      <w:r w:rsidR="001E6FA8">
        <w:rPr>
          <w:rFonts w:ascii="Tahoma" w:hAnsi="Tahoma" w:cs="Tahoma"/>
          <w:sz w:val="20"/>
          <w:szCs w:val="20"/>
        </w:rPr>
        <w:t>8</w:t>
      </w:r>
      <w:r w:rsidRPr="00784C4C">
        <w:rPr>
          <w:rFonts w:ascii="Tahoma" w:hAnsi="Tahoma" w:cs="Tahoma"/>
          <w:sz w:val="20"/>
          <w:szCs w:val="20"/>
        </w:rPr>
        <w:t>.</w:t>
      </w:r>
    </w:p>
    <w:p w:rsidR="00784C4C" w:rsidRPr="00784C4C" w:rsidRDefault="00784C4C" w:rsidP="00784C4C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784C4C">
        <w:rPr>
          <w:rFonts w:ascii="Tahoma" w:hAnsi="Tahoma" w:cs="Tahoma"/>
          <w:sz w:val="20"/>
          <w:szCs w:val="20"/>
        </w:rPr>
        <w:t>Druga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rata 660€</w:t>
      </w:r>
      <w:r w:rsidR="001315DF">
        <w:rPr>
          <w:rFonts w:ascii="Tahoma" w:hAnsi="Tahoma" w:cs="Tahoma"/>
          <w:sz w:val="20"/>
          <w:szCs w:val="20"/>
        </w:rPr>
        <w:t xml:space="preserve"> </w:t>
      </w:r>
      <w:r w:rsidRPr="00784C4C">
        <w:rPr>
          <w:rFonts w:ascii="Tahoma" w:hAnsi="Tahoma" w:cs="Tahoma"/>
          <w:sz w:val="20"/>
          <w:szCs w:val="20"/>
        </w:rPr>
        <w:t>do 10.01.201</w:t>
      </w:r>
      <w:r w:rsidR="001E6FA8">
        <w:rPr>
          <w:rFonts w:ascii="Tahoma" w:hAnsi="Tahoma" w:cs="Tahoma"/>
          <w:sz w:val="20"/>
          <w:szCs w:val="20"/>
        </w:rPr>
        <w:t>9</w:t>
      </w:r>
      <w:r w:rsidRPr="00784C4C">
        <w:rPr>
          <w:rFonts w:ascii="Tahoma" w:hAnsi="Tahoma" w:cs="Tahoma"/>
          <w:sz w:val="20"/>
          <w:szCs w:val="20"/>
        </w:rPr>
        <w:t>.</w:t>
      </w:r>
    </w:p>
    <w:p w:rsidR="00784C4C" w:rsidRPr="00784C4C" w:rsidRDefault="00784C4C" w:rsidP="00784C4C">
      <w:pPr>
        <w:pStyle w:val="Defaul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784C4C">
        <w:rPr>
          <w:rFonts w:ascii="Tahoma" w:hAnsi="Tahoma" w:cs="Tahoma"/>
          <w:sz w:val="20"/>
          <w:szCs w:val="20"/>
        </w:rPr>
        <w:t>Treća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rata 660€</w:t>
      </w:r>
      <w:r w:rsidR="001315DF">
        <w:rPr>
          <w:rFonts w:ascii="Tahoma" w:hAnsi="Tahoma" w:cs="Tahoma"/>
          <w:sz w:val="20"/>
          <w:szCs w:val="20"/>
        </w:rPr>
        <w:t xml:space="preserve"> </w:t>
      </w:r>
      <w:r w:rsidRPr="00784C4C">
        <w:rPr>
          <w:rFonts w:ascii="Tahoma" w:hAnsi="Tahoma" w:cs="Tahoma"/>
          <w:sz w:val="20"/>
          <w:szCs w:val="20"/>
        </w:rPr>
        <w:t>do 1</w:t>
      </w:r>
      <w:r>
        <w:rPr>
          <w:rFonts w:ascii="Tahoma" w:hAnsi="Tahoma" w:cs="Tahoma"/>
          <w:sz w:val="20"/>
          <w:szCs w:val="20"/>
        </w:rPr>
        <w:t>0</w:t>
      </w:r>
      <w:r w:rsidRPr="00784C4C">
        <w:rPr>
          <w:rFonts w:ascii="Tahoma" w:hAnsi="Tahoma" w:cs="Tahoma"/>
          <w:sz w:val="20"/>
          <w:szCs w:val="20"/>
        </w:rPr>
        <w:t>.05.201</w:t>
      </w:r>
      <w:r w:rsidR="001E6FA8">
        <w:rPr>
          <w:rFonts w:ascii="Tahoma" w:hAnsi="Tahoma" w:cs="Tahoma"/>
          <w:sz w:val="20"/>
          <w:szCs w:val="20"/>
        </w:rPr>
        <w:t>9</w:t>
      </w:r>
      <w:r w:rsidRPr="00784C4C">
        <w:rPr>
          <w:rFonts w:ascii="Tahoma" w:hAnsi="Tahoma" w:cs="Tahoma"/>
          <w:sz w:val="20"/>
          <w:szCs w:val="20"/>
        </w:rPr>
        <w:t>.</w:t>
      </w: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</w:p>
    <w:p w:rsidR="00784C4C" w:rsidRDefault="00784C4C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01178B" w:rsidRDefault="0001178B" w:rsidP="00784C4C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1F3AF9" w:rsidRDefault="001F3AF9" w:rsidP="0001178B">
      <w:pPr>
        <w:pStyle w:val="Default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Dokaz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bCs/>
          <w:sz w:val="20"/>
          <w:szCs w:val="20"/>
        </w:rPr>
        <w:t>plaćenoj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školarini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bCs/>
          <w:sz w:val="20"/>
          <w:szCs w:val="20"/>
        </w:rPr>
        <w:t>uslov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da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biste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mogli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potpisati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Ugovor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bCs/>
          <w:sz w:val="20"/>
          <w:szCs w:val="20"/>
        </w:rPr>
        <w:t>studiranju</w:t>
      </w:r>
      <w:proofErr w:type="spellEnd"/>
      <w:r>
        <w:rPr>
          <w:rFonts w:ascii="Tahoma" w:hAnsi="Tahoma" w:cs="Tahoma"/>
          <w:bCs/>
          <w:sz w:val="20"/>
          <w:szCs w:val="20"/>
        </w:rPr>
        <w:t>.</w:t>
      </w:r>
    </w:p>
    <w:p w:rsidR="001F3AF9" w:rsidRDefault="001F3AF9" w:rsidP="0001178B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01178B" w:rsidRPr="0001178B" w:rsidRDefault="001F3AF9" w:rsidP="0001178B">
      <w:pPr>
        <w:pStyle w:val="Default"/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Ugovor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bCs/>
          <w:sz w:val="20"/>
          <w:szCs w:val="20"/>
        </w:rPr>
        <w:t>studiranju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možete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potpisati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nakon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što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dostavite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potrebna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dokumenta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i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01178B" w:rsidRPr="0001178B">
        <w:rPr>
          <w:rFonts w:ascii="Tahoma" w:hAnsi="Tahoma" w:cs="Tahoma"/>
          <w:bCs/>
          <w:sz w:val="20"/>
          <w:szCs w:val="20"/>
        </w:rPr>
        <w:t>dokaz</w:t>
      </w:r>
      <w:proofErr w:type="spellEnd"/>
      <w:r w:rsidR="0001178B" w:rsidRPr="0001178B">
        <w:rPr>
          <w:rFonts w:ascii="Tahoma" w:hAnsi="Tahoma" w:cs="Tahoma"/>
          <w:bCs/>
          <w:sz w:val="20"/>
          <w:szCs w:val="20"/>
        </w:rPr>
        <w:t xml:space="preserve"> </w:t>
      </w:r>
    </w:p>
    <w:p w:rsidR="001315DF" w:rsidRDefault="00784C4C" w:rsidP="0001178B">
      <w:pPr>
        <w:pStyle w:val="Defaul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proofErr w:type="spellStart"/>
      <w:r w:rsidRPr="001315DF">
        <w:rPr>
          <w:rFonts w:ascii="Tahoma" w:hAnsi="Tahoma" w:cs="Tahoma"/>
          <w:sz w:val="20"/>
          <w:szCs w:val="20"/>
        </w:rPr>
        <w:t>da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ste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uplatili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školarinu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za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cij</w:t>
      </w:r>
      <w:r w:rsidR="00C15235" w:rsidRPr="001315DF">
        <w:rPr>
          <w:rFonts w:ascii="Tahoma" w:hAnsi="Tahoma" w:cs="Tahoma"/>
          <w:sz w:val="20"/>
          <w:szCs w:val="20"/>
        </w:rPr>
        <w:t>elu</w:t>
      </w:r>
      <w:proofErr w:type="spellEnd"/>
      <w:r w:rsidR="00C15235"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5235" w:rsidRPr="001315DF">
        <w:rPr>
          <w:rFonts w:ascii="Tahoma" w:hAnsi="Tahoma" w:cs="Tahoma"/>
          <w:sz w:val="20"/>
          <w:szCs w:val="20"/>
        </w:rPr>
        <w:t>godinu</w:t>
      </w:r>
      <w:proofErr w:type="spellEnd"/>
      <w:r w:rsidR="00C15235"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15235" w:rsidRPr="001315DF">
        <w:rPr>
          <w:rFonts w:ascii="Tahoma" w:hAnsi="Tahoma" w:cs="Tahoma"/>
          <w:sz w:val="20"/>
          <w:szCs w:val="20"/>
        </w:rPr>
        <w:t>studija</w:t>
      </w:r>
      <w:proofErr w:type="spellEnd"/>
      <w:r w:rsidR="00C15235" w:rsidRPr="001315DF">
        <w:rPr>
          <w:rFonts w:ascii="Tahoma" w:hAnsi="Tahoma" w:cs="Tahoma"/>
          <w:sz w:val="20"/>
          <w:szCs w:val="20"/>
        </w:rPr>
        <w:t xml:space="preserve"> – 1.980,00</w:t>
      </w:r>
    </w:p>
    <w:p w:rsidR="00784C4C" w:rsidRPr="001315DF" w:rsidRDefault="00784C4C" w:rsidP="0001178B">
      <w:pPr>
        <w:pStyle w:val="Default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proofErr w:type="spellStart"/>
      <w:r w:rsidRPr="001315DF">
        <w:rPr>
          <w:rFonts w:ascii="Tahoma" w:hAnsi="Tahoma" w:cs="Tahoma"/>
          <w:sz w:val="20"/>
          <w:szCs w:val="20"/>
        </w:rPr>
        <w:t>da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ste</w:t>
      </w:r>
      <w:proofErr w:type="spellEnd"/>
      <w:r w:rsidRP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15DF">
        <w:rPr>
          <w:rFonts w:ascii="Tahoma" w:hAnsi="Tahoma" w:cs="Tahoma"/>
          <w:sz w:val="20"/>
          <w:szCs w:val="20"/>
        </w:rPr>
        <w:t>uplatil</w:t>
      </w:r>
      <w:r w:rsidR="00C15235" w:rsidRPr="001315DF">
        <w:rPr>
          <w:rFonts w:ascii="Tahoma" w:hAnsi="Tahoma" w:cs="Tahoma"/>
          <w:sz w:val="20"/>
          <w:szCs w:val="20"/>
        </w:rPr>
        <w:t>i</w:t>
      </w:r>
      <w:proofErr w:type="spellEnd"/>
      <w:r w:rsid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15DF">
        <w:rPr>
          <w:rFonts w:ascii="Tahoma" w:hAnsi="Tahoma" w:cs="Tahoma"/>
          <w:sz w:val="20"/>
          <w:szCs w:val="20"/>
        </w:rPr>
        <w:t>školarinu</w:t>
      </w:r>
      <w:proofErr w:type="spellEnd"/>
      <w:r w:rsidR="001315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15DF">
        <w:rPr>
          <w:rFonts w:ascii="Tahoma" w:hAnsi="Tahoma" w:cs="Tahoma"/>
          <w:sz w:val="20"/>
          <w:szCs w:val="20"/>
        </w:rPr>
        <w:t>za</w:t>
      </w:r>
      <w:proofErr w:type="spellEnd"/>
      <w:r w:rsidR="001315D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315DF">
        <w:rPr>
          <w:rFonts w:ascii="Tahoma" w:hAnsi="Tahoma" w:cs="Tahoma"/>
          <w:sz w:val="20"/>
          <w:szCs w:val="20"/>
        </w:rPr>
        <w:t>ratu</w:t>
      </w:r>
      <w:proofErr w:type="spellEnd"/>
      <w:r w:rsidR="001315DF">
        <w:rPr>
          <w:rFonts w:ascii="Tahoma" w:hAnsi="Tahoma" w:cs="Tahoma"/>
          <w:sz w:val="20"/>
          <w:szCs w:val="20"/>
        </w:rPr>
        <w:t xml:space="preserve"> – 660,00€</w:t>
      </w: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</w:p>
    <w:p w:rsidR="00784C4C" w:rsidRPr="00784C4C" w:rsidRDefault="00784C4C" w:rsidP="00784C4C">
      <w:pPr>
        <w:pStyle w:val="Default"/>
        <w:rPr>
          <w:rFonts w:ascii="Tahoma" w:hAnsi="Tahoma" w:cs="Tahoma"/>
          <w:sz w:val="20"/>
          <w:szCs w:val="20"/>
        </w:rPr>
      </w:pPr>
      <w:proofErr w:type="spellStart"/>
      <w:r w:rsidRPr="00784C4C">
        <w:rPr>
          <w:rFonts w:ascii="Tahoma" w:hAnsi="Tahoma" w:cs="Tahoma"/>
          <w:sz w:val="20"/>
          <w:szCs w:val="20"/>
        </w:rPr>
        <w:t>Dokaz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784C4C">
        <w:rPr>
          <w:rFonts w:ascii="Tahoma" w:hAnsi="Tahoma" w:cs="Tahoma"/>
          <w:sz w:val="20"/>
          <w:szCs w:val="20"/>
        </w:rPr>
        <w:t>dostavlja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prilikom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potpisivanja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Ugovora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84C4C">
        <w:rPr>
          <w:rFonts w:ascii="Tahoma" w:hAnsi="Tahoma" w:cs="Tahoma"/>
          <w:sz w:val="20"/>
          <w:szCs w:val="20"/>
        </w:rPr>
        <w:t>studiranju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i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čini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sastavni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dio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Vašeg</w:t>
      </w:r>
      <w:proofErr w:type="spellEnd"/>
      <w:r w:rsidRPr="00784C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C4C">
        <w:rPr>
          <w:rFonts w:ascii="Tahoma" w:hAnsi="Tahoma" w:cs="Tahoma"/>
          <w:sz w:val="20"/>
          <w:szCs w:val="20"/>
        </w:rPr>
        <w:t>dosijea</w:t>
      </w:r>
      <w:proofErr w:type="spellEnd"/>
      <w:r w:rsidRPr="00784C4C">
        <w:rPr>
          <w:rFonts w:ascii="Tahoma" w:hAnsi="Tahoma" w:cs="Tahoma"/>
          <w:sz w:val="20"/>
          <w:szCs w:val="20"/>
        </w:rPr>
        <w:t>.</w:t>
      </w:r>
    </w:p>
    <w:p w:rsidR="00784C4C" w:rsidRPr="00D85EE4" w:rsidRDefault="00784C4C" w:rsidP="009E47AE">
      <w:pPr>
        <w:pStyle w:val="ListParagraph"/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D47301" w:rsidRPr="00D85EE4" w:rsidRDefault="00D47301" w:rsidP="00D47301">
      <w:pPr>
        <w:pStyle w:val="ListParagraph"/>
        <w:shd w:val="clear" w:color="auto" w:fill="A6A6A6" w:themeFill="background1" w:themeFillShade="A6"/>
        <w:spacing w:after="0" w:line="240" w:lineRule="auto"/>
        <w:ind w:left="0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lastRenderedPageBreak/>
        <w:t>POTVRDE O STUDIRANJU</w:t>
      </w:r>
    </w:p>
    <w:p w:rsidR="00C15235" w:rsidRDefault="009E47AE" w:rsidP="00C152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000000"/>
          <w:sz w:val="20"/>
        </w:rPr>
      </w:pP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Nakon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upisa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proofErr w:type="gram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r w:rsidR="001315DF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postdiplomske</w:t>
      </w:r>
      <w:proofErr w:type="spellEnd"/>
      <w:proofErr w:type="gram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studije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, a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sluč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aj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Vam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potrebna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potvrda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student 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postdiplomskih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studija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radi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regulisanja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vize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porodične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penzije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ili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bilo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šta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slično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)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mož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ete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poslati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zahtjev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hyperlink r:id="rId9" w:tgtFrame="_blank" w:history="1">
        <w:r w:rsidR="001315DF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politehnika</w:t>
        </w:r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gram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U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zahtjevu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osim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imena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prezimena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kao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broja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dosijea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studi</w:t>
      </w:r>
      <w:r w:rsidR="00CE6092">
        <w:rPr>
          <w:rFonts w:ascii="Tahoma" w:eastAsia="Times New Roman" w:hAnsi="Tahoma" w:cs="Tahoma"/>
          <w:noProof w:val="0"/>
          <w:color w:val="000000"/>
          <w:sz w:val="20"/>
        </w:rPr>
        <w:t>jske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godine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smjera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pohađ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ate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="007D76F2">
        <w:rPr>
          <w:rFonts w:ascii="Tahoma" w:eastAsia="Times New Roman" w:hAnsi="Tahoma" w:cs="Tahoma"/>
          <w:noProof w:val="0"/>
          <w:color w:val="000000"/>
          <w:sz w:val="20"/>
        </w:rPr>
        <w:t>treba</w:t>
      </w:r>
      <w:proofErr w:type="spellEnd"/>
      <w:r w:rsidR="007D76F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navesti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razlog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zbog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č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ega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Vam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potrebna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potvr</w:t>
      </w:r>
      <w:r w:rsidR="00CE6092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kako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bi se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ta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informacija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našla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samoj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potvrdi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>.</w:t>
      </w:r>
      <w:proofErr w:type="gram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Potvrda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ć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e</w:t>
      </w:r>
      <w:proofErr w:type="spellEnd"/>
      <w:proofErr w:type="gram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biti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izdata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(hard copy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iste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) u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roku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od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24h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od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m</w:t>
      </w:r>
      <w:r w:rsidR="001315DF">
        <w:rPr>
          <w:rFonts w:ascii="Tahoma" w:eastAsia="Times New Roman" w:hAnsi="Tahoma" w:cs="Tahoma"/>
          <w:noProof w:val="0"/>
          <w:color w:val="000000"/>
          <w:sz w:val="20"/>
        </w:rPr>
        <w:t>omenta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prijema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maila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o</w:t>
      </w:r>
      <w:r w:rsidR="001315DF">
        <w:rPr>
          <w:rFonts w:ascii="Tahoma" w:eastAsia="Times New Roman" w:hAnsi="Tahoma" w:cs="Tahoma"/>
          <w:noProof w:val="0"/>
          <w:color w:val="000000"/>
          <w:sz w:val="20"/>
        </w:rPr>
        <w:t>sem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slučaju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se mail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poš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alje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petak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ili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tokom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vikenda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)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ostavljena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</w:t>
      </w:r>
      <w:r w:rsidR="00CE6092">
        <w:rPr>
          <w:rFonts w:ascii="Tahoma" w:eastAsia="Times New Roman" w:hAnsi="Tahoma" w:cs="Tahoma"/>
          <w:noProof w:val="0"/>
          <w:color w:val="000000"/>
          <w:sz w:val="20"/>
        </w:rPr>
        <w:t>rtirnici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portiri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tu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24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č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asa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dnevno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). Mail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slanj</w:t>
      </w:r>
      <w:r w:rsidR="001315DF">
        <w:rPr>
          <w:rFonts w:ascii="Tahoma" w:eastAsia="Times New Roman" w:hAnsi="Tahoma" w:cs="Tahoma"/>
          <w:noProof w:val="0"/>
          <w:color w:val="000000"/>
          <w:sz w:val="20"/>
        </w:rPr>
        <w:t>e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potvrde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se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iskljčivo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š</w:t>
      </w:r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alje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sa</w:t>
      </w:r>
      <w:proofErr w:type="spellEnd"/>
      <w:proofErr w:type="gram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mail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adrese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sa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udg.edu.me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domena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koja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će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biti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otvorena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sve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studente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već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nemaju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ovu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email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adresu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Dok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adrese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ne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budu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otvorene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studenti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mogu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koristiti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lične</w:t>
      </w:r>
      <w:proofErr w:type="spellEnd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email </w:t>
      </w:r>
      <w:proofErr w:type="spellStart"/>
      <w:r w:rsidR="000115E1" w:rsidRPr="00D85EE4">
        <w:rPr>
          <w:rFonts w:ascii="Tahoma" w:eastAsia="Times New Roman" w:hAnsi="Tahoma" w:cs="Tahoma"/>
          <w:noProof w:val="0"/>
          <w:color w:val="000000"/>
          <w:sz w:val="20"/>
        </w:rPr>
        <w:t>adrese</w:t>
      </w:r>
      <w:proofErr w:type="spellEnd"/>
      <w:r w:rsidR="00C15235">
        <w:rPr>
          <w:rFonts w:ascii="Tahoma" w:eastAsia="Times New Roman" w:hAnsi="Tahoma" w:cs="Tahoma"/>
          <w:noProof w:val="0"/>
          <w:color w:val="000000"/>
          <w:sz w:val="20"/>
        </w:rPr>
        <w:t>.</w:t>
      </w:r>
    </w:p>
    <w:p w:rsidR="00D47301" w:rsidRPr="00D85EE4" w:rsidRDefault="00D47301" w:rsidP="00C152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D47301" w:rsidRPr="00D85EE4" w:rsidRDefault="00D47301" w:rsidP="00D47301">
      <w:pPr>
        <w:pStyle w:val="ListParagraph"/>
        <w:shd w:val="clear" w:color="auto" w:fill="A6A6A6" w:themeFill="background1" w:themeFillShade="A6"/>
        <w:spacing w:after="0" w:line="240" w:lineRule="auto"/>
        <w:ind w:left="0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KORISNE E-MAIL ADRESE</w:t>
      </w:r>
    </w:p>
    <w:p w:rsidR="00D47301" w:rsidRPr="00D85EE4" w:rsidRDefault="00D47301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9E47AE" w:rsidRPr="009E47AE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Korisne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mail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adrese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proofErr w:type="gram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</w:t>
      </w:r>
      <w:proofErr w:type="gram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Postdiplomske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studije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 </w:t>
      </w:r>
      <w:hyperlink r:id="rId10" w:tgtFrame="_blank" w:history="1">
        <w:r w:rsidR="001315DF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politehnika</w:t>
        </w:r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Rukovodilac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studija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prof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dr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Vladimir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Mako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r w:rsidR="001315DF" w:rsidRPr="001315DF">
        <w:rPr>
          <w:rFonts w:ascii="Tahoma" w:eastAsia="Times New Roman" w:hAnsi="Tahoma" w:cs="Tahoma"/>
          <w:noProof w:val="0"/>
          <w:color w:val="0000FF"/>
          <w:sz w:val="20"/>
          <w:u w:val="single"/>
        </w:rPr>
        <w:t>makovl@arh.bg.ac.rs;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Biblioteka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 </w:t>
      </w:r>
      <w:hyperlink r:id="rId11" w:tgtFrame="_blank" w:history="1"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biblioteka@udg.edu.me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Skriptarnica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/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fotokoprinica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r w:rsidR="000929EF">
        <w:rPr>
          <w:rFonts w:ascii="Tahoma" w:eastAsia="Times New Roman" w:hAnsi="Tahoma" w:cs="Tahoma"/>
          <w:noProof w:val="0"/>
          <w:color w:val="000000"/>
          <w:sz w:val="20"/>
        </w:rPr>
        <w:t>In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copy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 </w:t>
      </w:r>
      <w:hyperlink r:id="rId12" w:tgtFrame="_blank" w:history="1"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in.copy@udg.edu.me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 </w:t>
      </w:r>
    </w:p>
    <w:p w:rsidR="00D47301" w:rsidRPr="00D85EE4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Finansije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(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profakture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ostala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pitanja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vezi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finansijama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): </w:t>
      </w:r>
      <w:hyperlink r:id="rId13" w:tgtFrame="_blank" w:history="1"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finansije@udg.edu.me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  <w:t xml:space="preserve">-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Studentska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sluzba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Pr="009E47AE">
        <w:rPr>
          <w:rFonts w:ascii="Tahoma" w:eastAsia="Times New Roman" w:hAnsi="Tahoma" w:cs="Tahoma"/>
          <w:noProof w:val="0"/>
          <w:color w:val="000000"/>
          <w:sz w:val="20"/>
        </w:rPr>
        <w:t>: </w:t>
      </w:r>
      <w:hyperlink r:id="rId14" w:tgtFrame="_blank" w:history="1">
        <w:r w:rsidRPr="00D85EE4">
          <w:rPr>
            <w:rFonts w:ascii="Tahoma" w:eastAsia="Times New Roman" w:hAnsi="Tahoma" w:cs="Tahoma"/>
            <w:noProof w:val="0"/>
            <w:color w:val="0000FF"/>
            <w:sz w:val="20"/>
            <w:u w:val="single"/>
          </w:rPr>
          <w:t>studentska.sluzba@udg.edu.me</w:t>
        </w:r>
      </w:hyperlink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r w:rsidRPr="009E47AE">
        <w:rPr>
          <w:rFonts w:ascii="Tahoma" w:eastAsia="Times New Roman" w:hAnsi="Tahoma" w:cs="Tahoma"/>
          <w:noProof w:val="0"/>
          <w:color w:val="000000"/>
          <w:sz w:val="20"/>
        </w:rPr>
        <w:br/>
      </w:r>
    </w:p>
    <w:p w:rsidR="00D47301" w:rsidRPr="00D85EE4" w:rsidRDefault="00D47301" w:rsidP="00D47301">
      <w:pPr>
        <w:pStyle w:val="ListParagraph"/>
        <w:shd w:val="clear" w:color="auto" w:fill="A6A6A6" w:themeFill="background1" w:themeFillShade="A6"/>
        <w:spacing w:after="0" w:line="240" w:lineRule="auto"/>
        <w:ind w:left="0"/>
        <w:jc w:val="center"/>
        <w:rPr>
          <w:rFonts w:ascii="Tahoma" w:eastAsia="Times New Roman" w:hAnsi="Tahoma" w:cs="Tahoma"/>
          <w:b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UDG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ID 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kartice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(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umjesto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Indeksa</w:t>
      </w:r>
      <w:proofErr w:type="spellEnd"/>
      <w:r w:rsidRPr="00D85EE4">
        <w:rPr>
          <w:rFonts w:ascii="Tahoma" w:eastAsia="Times New Roman" w:hAnsi="Tahoma" w:cs="Tahoma"/>
          <w:b/>
          <w:noProof w:val="0"/>
          <w:color w:val="000000"/>
          <w:sz w:val="20"/>
        </w:rPr>
        <w:t>)</w:t>
      </w:r>
    </w:p>
    <w:p w:rsidR="009E47AE" w:rsidRPr="009E47AE" w:rsidRDefault="00CE6092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>
        <w:rPr>
          <w:rFonts w:ascii="Tahoma" w:eastAsia="Times New Roman" w:hAnsi="Tahoma" w:cs="Tahoma"/>
          <w:noProof w:val="0"/>
          <w:color w:val="000000"/>
          <w:sz w:val="20"/>
        </w:rPr>
        <w:br/>
      </w:r>
      <w:proofErr w:type="spellStart"/>
      <w:proofErr w:type="gramStart"/>
      <w:r>
        <w:rPr>
          <w:rFonts w:ascii="Tahoma" w:eastAsia="Times New Roman" w:hAnsi="Tahoma" w:cs="Tahoma"/>
          <w:noProof w:val="0"/>
          <w:color w:val="000000"/>
          <w:sz w:val="20"/>
        </w:rPr>
        <w:t>Nakon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upisa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dobicete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1315DF">
        <w:rPr>
          <w:rFonts w:ascii="Tahoma" w:eastAsia="Times New Roman" w:hAnsi="Tahoma" w:cs="Tahoma"/>
          <w:noProof w:val="0"/>
          <w:color w:val="000000"/>
          <w:sz w:val="20"/>
        </w:rPr>
        <w:t>kartice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ulazak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zgradu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koje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služe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kao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legitimacija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(Ne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važi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studente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završili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jer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njima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neć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biti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izda</w:t>
      </w:r>
      <w:r>
        <w:rPr>
          <w:rFonts w:ascii="Tahoma" w:eastAsia="Times New Roman" w:hAnsi="Tahoma" w:cs="Tahoma"/>
          <w:noProof w:val="0"/>
          <w:color w:val="000000"/>
          <w:sz w:val="20"/>
        </w:rPr>
        <w:t>te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nove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kartice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>).</w:t>
      </w:r>
      <w:proofErr w:type="gram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Isto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tako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biće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otvorene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mail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adr</w:t>
      </w:r>
      <w:r>
        <w:rPr>
          <w:rFonts w:ascii="Tahoma" w:eastAsia="Times New Roman" w:hAnsi="Tahoma" w:cs="Tahoma"/>
          <w:noProof w:val="0"/>
          <w:color w:val="000000"/>
          <w:sz w:val="20"/>
        </w:rPr>
        <w:t>ese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noProof w:val="0"/>
          <w:color w:val="000000"/>
          <w:sz w:val="20"/>
        </w:rPr>
        <w:t>sa</w:t>
      </w:r>
      <w:proofErr w:type="spellEnd"/>
      <w:proofErr w:type="gram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nastavkom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@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udg.edu.me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, o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č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emu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ćete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biti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blagovremeno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informisani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gramStart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U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prilogu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š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aljemo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izv</w:t>
      </w:r>
      <w:r>
        <w:rPr>
          <w:rFonts w:ascii="Tahoma" w:eastAsia="Times New Roman" w:hAnsi="Tahoma" w:cs="Tahoma"/>
          <w:noProof w:val="0"/>
          <w:color w:val="000000"/>
          <w:sz w:val="20"/>
        </w:rPr>
        <w:t>od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iz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Pravilnika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studentske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služ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be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.</w:t>
      </w:r>
      <w:proofErr w:type="gram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Obratite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pažnju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proofErr w:type="gram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član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kojim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definisan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nač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in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reizdavanje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password-a.</w:t>
      </w:r>
    </w:p>
    <w:p w:rsidR="009E47AE" w:rsidRPr="009E47AE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</w:p>
    <w:p w:rsidR="009E47AE" w:rsidRPr="009E47AE" w:rsidRDefault="00CE6092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Studenti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već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završ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ili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neki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od</w:t>
      </w:r>
      <w:proofErr w:type="spellEnd"/>
      <w:proofErr w:type="gram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fakul</w:t>
      </w:r>
      <w:bookmarkStart w:id="0" w:name="_GoBack"/>
      <w:bookmarkEnd w:id="0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teta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znaju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studenti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UDG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nemaju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fizički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index,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već</w:t>
      </w:r>
      <w:proofErr w:type="spellEnd"/>
      <w:r>
        <w:rPr>
          <w:rFonts w:ascii="Tahoma" w:eastAsia="Times New Roman" w:hAnsi="Tahoma" w:cs="Tahoma"/>
          <w:noProof w:val="0"/>
          <w:color w:val="000000"/>
          <w:sz w:val="20"/>
        </w:rPr>
        <w:t xml:space="preserve"> se </w:t>
      </w:r>
      <w:proofErr w:type="spellStart"/>
      <w:r>
        <w:rPr>
          <w:rFonts w:ascii="Tahoma" w:eastAsia="Times New Roman" w:hAnsi="Tahoma" w:cs="Tahoma"/>
          <w:noProof w:val="0"/>
          <w:color w:val="000000"/>
          <w:sz w:val="20"/>
        </w:rPr>
        <w:t>informiš</w:t>
      </w:r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u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putem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sajta</w:t>
      </w:r>
      <w:proofErr w:type="spellEnd"/>
      <w:r w:rsidR="001315DF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hyperlink r:id="rId15" w:history="1">
        <w:r w:rsidR="001315DF" w:rsidRPr="00FB2E14">
          <w:rPr>
            <w:rStyle w:val="Hyperlink"/>
            <w:rFonts w:ascii="Tahoma" w:eastAsia="Times New Roman" w:hAnsi="Tahoma" w:cs="Tahoma"/>
            <w:noProof w:val="0"/>
            <w:sz w:val="20"/>
          </w:rPr>
          <w:t>www.udg.edu.me/politehnika/specijalisticke</w:t>
        </w:r>
      </w:hyperlink>
      <w:r w:rsidR="001315DF">
        <w:rPr>
          <w:rFonts w:ascii="Tahoma" w:eastAsia="Times New Roman" w:hAnsi="Tahoma" w:cs="Tahoma"/>
          <w:noProof w:val="0"/>
          <w:color w:val="0000FF"/>
          <w:sz w:val="20"/>
          <w:u w:val="single"/>
        </w:rPr>
        <w:t xml:space="preserve">; </w:t>
      </w:r>
      <w:hyperlink r:id="rId16" w:history="1">
        <w:r w:rsidR="001315DF" w:rsidRPr="00FB2E14">
          <w:rPr>
            <w:rStyle w:val="Hyperlink"/>
            <w:rFonts w:ascii="Tahoma" w:eastAsia="Times New Roman" w:hAnsi="Tahoma" w:cs="Tahoma"/>
            <w:noProof w:val="0"/>
            <w:sz w:val="20"/>
          </w:rPr>
          <w:t>www.udg.edu.me/politehnika/master</w:t>
        </w:r>
      </w:hyperlink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. </w:t>
      </w:r>
    </w:p>
    <w:p w:rsidR="009E47AE" w:rsidRPr="009E47AE" w:rsidRDefault="009E47AE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r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</w:p>
    <w:p w:rsidR="000115E1" w:rsidRPr="00D85EE4" w:rsidRDefault="000115E1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Svaki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student</w:t>
      </w:r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će</w:t>
      </w:r>
      <w:proofErr w:type="spellEnd"/>
      <w:proofErr w:type="gram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uoči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formalnog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upisa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studija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dobiti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formular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je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potrebno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popuniti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kome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će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morati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navede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smjer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upisuje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Nakon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popunjavanja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tog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formulara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nema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mogućnosti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promjene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smjera</w:t>
      </w:r>
      <w:proofErr w:type="spellEnd"/>
    </w:p>
    <w:p w:rsidR="000115E1" w:rsidRPr="00D85EE4" w:rsidRDefault="000115E1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</w:p>
    <w:p w:rsidR="009E47AE" w:rsidRPr="009E47AE" w:rsidRDefault="000115E1" w:rsidP="009E47AE">
      <w:pPr>
        <w:shd w:val="clear" w:color="auto" w:fill="FFFFFF"/>
        <w:spacing w:after="0" w:line="240" w:lineRule="auto"/>
        <w:rPr>
          <w:rFonts w:ascii="Tahoma" w:eastAsia="Times New Roman" w:hAnsi="Tahoma" w:cs="Tahoma"/>
          <w:noProof w:val="0"/>
          <w:color w:val="000000"/>
          <w:sz w:val="20"/>
        </w:rPr>
      </w:pP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Svaki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student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m</w:t>
      </w:r>
      <w:r w:rsidR="00CE6092">
        <w:rPr>
          <w:rFonts w:ascii="Tahoma" w:eastAsia="Times New Roman" w:hAnsi="Tahoma" w:cs="Tahoma"/>
          <w:noProof w:val="0"/>
          <w:color w:val="000000"/>
          <w:sz w:val="20"/>
        </w:rPr>
        <w:t>ože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naći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proofErr w:type="gram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na</w:t>
      </w:r>
      <w:proofErr w:type="spellEnd"/>
      <w:proofErr w:type="gram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web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stranici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studija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sekciji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Dow</w:t>
      </w:r>
      <w:r w:rsidR="001E6FA8">
        <w:rPr>
          <w:rFonts w:ascii="Tahoma" w:eastAsia="Times New Roman" w:hAnsi="Tahoma" w:cs="Tahoma"/>
          <w:noProof w:val="0"/>
          <w:color w:val="000000"/>
          <w:sz w:val="20"/>
        </w:rPr>
        <w:t>n</w:t>
      </w:r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load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za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Pr="00D85EE4">
        <w:rPr>
          <w:rFonts w:ascii="Tahoma" w:eastAsia="Times New Roman" w:hAnsi="Tahoma" w:cs="Tahoma"/>
          <w:noProof w:val="0"/>
          <w:color w:val="000000"/>
          <w:sz w:val="20"/>
        </w:rPr>
        <w:t>studente</w:t>
      </w:r>
      <w:proofErr w:type="spellEnd"/>
      <w:r w:rsidRPr="00D85EE4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Pravilnik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o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prijavi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,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ocjeni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odbrani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 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specijalistickog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/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magistarskog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rada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. </w:t>
      </w:r>
      <w:proofErr w:type="spellStart"/>
      <w:proofErr w:type="gram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Studenti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koji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završe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specijalističke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studije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obavezi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su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da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nastave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magistarske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studije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u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cilju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sticanja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magistarske</w:t>
      </w:r>
      <w:proofErr w:type="spellEnd"/>
      <w:r w:rsidR="00CE6092">
        <w:rPr>
          <w:rFonts w:ascii="Tahoma" w:eastAsia="Times New Roman" w:hAnsi="Tahoma" w:cs="Tahoma"/>
          <w:noProof w:val="0"/>
          <w:color w:val="000000"/>
          <w:sz w:val="20"/>
        </w:rPr>
        <w:t xml:space="preserve"> </w:t>
      </w:r>
      <w:proofErr w:type="spellStart"/>
      <w:r w:rsidR="00CE6092">
        <w:rPr>
          <w:rFonts w:ascii="Tahoma" w:eastAsia="Times New Roman" w:hAnsi="Tahoma" w:cs="Tahoma"/>
          <w:noProof w:val="0"/>
          <w:color w:val="000000"/>
          <w:sz w:val="20"/>
        </w:rPr>
        <w:t>diplome</w:t>
      </w:r>
      <w:proofErr w:type="spellEnd"/>
      <w:r w:rsidR="009E47AE" w:rsidRPr="009E47AE">
        <w:rPr>
          <w:rFonts w:ascii="Tahoma" w:eastAsia="Times New Roman" w:hAnsi="Tahoma" w:cs="Tahoma"/>
          <w:noProof w:val="0"/>
          <w:color w:val="000000"/>
          <w:sz w:val="20"/>
        </w:rPr>
        <w:t>.</w:t>
      </w:r>
      <w:proofErr w:type="gramEnd"/>
    </w:p>
    <w:p w:rsidR="00C628C5" w:rsidRPr="00D85EE4" w:rsidRDefault="00C628C5">
      <w:pPr>
        <w:rPr>
          <w:sz w:val="20"/>
        </w:rPr>
      </w:pPr>
    </w:p>
    <w:sectPr w:rsidR="00C628C5" w:rsidRPr="00D85EE4" w:rsidSect="0036616C">
      <w:headerReference w:type="default" r:id="rId17"/>
      <w:footerReference w:type="default" r:id="rId1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45" w:rsidRDefault="00AE6745" w:rsidP="00D85EE4">
      <w:pPr>
        <w:spacing w:after="0" w:line="240" w:lineRule="auto"/>
      </w:pPr>
      <w:r>
        <w:separator/>
      </w:r>
    </w:p>
  </w:endnote>
  <w:endnote w:type="continuationSeparator" w:id="0">
    <w:p w:rsidR="00AE6745" w:rsidRDefault="00AE6745" w:rsidP="00D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933474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9EF" w:rsidRDefault="005973C8">
        <w:pPr>
          <w:pStyle w:val="Footer"/>
          <w:jc w:val="center"/>
        </w:pPr>
        <w:r>
          <w:rPr>
            <w:noProof w:val="0"/>
          </w:rPr>
          <w:fldChar w:fldCharType="begin"/>
        </w:r>
        <w:r w:rsidR="000929EF">
          <w:instrText xml:space="preserve"> PAGE   \* MERGEFORMAT </w:instrText>
        </w:r>
        <w:r>
          <w:rPr>
            <w:noProof w:val="0"/>
          </w:rPr>
          <w:fldChar w:fldCharType="separate"/>
        </w:r>
        <w:r w:rsidR="00947798">
          <w:t>1</w:t>
        </w:r>
        <w:r>
          <w:fldChar w:fldCharType="end"/>
        </w:r>
      </w:p>
    </w:sdtContent>
  </w:sdt>
  <w:p w:rsidR="000929EF" w:rsidRDefault="00092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45" w:rsidRDefault="00AE6745" w:rsidP="00D85EE4">
      <w:pPr>
        <w:spacing w:after="0" w:line="240" w:lineRule="auto"/>
      </w:pPr>
      <w:r>
        <w:separator/>
      </w:r>
    </w:p>
  </w:footnote>
  <w:footnote w:type="continuationSeparator" w:id="0">
    <w:p w:rsidR="00AE6745" w:rsidRDefault="00AE6745" w:rsidP="00D8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E4" w:rsidRDefault="00A53856" w:rsidP="00D85EE4">
    <w:pPr>
      <w:pStyle w:val="Head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-152188</wp:posOffset>
          </wp:positionV>
          <wp:extent cx="822325" cy="561340"/>
          <wp:effectExtent l="0" t="0" r="0" b="0"/>
          <wp:wrapNone/>
          <wp:docPr id="3" name="Picture 3" descr="UDG logo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 logo 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3856" w:rsidRPr="00D85EE4" w:rsidRDefault="00A53856" w:rsidP="00A53856">
    <w:pPr>
      <w:pStyle w:val="Header"/>
      <w:jc w:val="center"/>
    </w:pPr>
    <w:proofErr w:type="spellStart"/>
    <w:r>
      <w:rPr>
        <w:rFonts w:ascii="Tahoma" w:eastAsia="Times New Roman" w:hAnsi="Tahoma" w:cs="Tahoma"/>
        <w:b/>
        <w:noProof w:val="0"/>
        <w:color w:val="000000"/>
        <w:sz w:val="24"/>
        <w:szCs w:val="20"/>
      </w:rPr>
      <w:t>POSTDIPLOMSKE</w:t>
    </w:r>
    <w:proofErr w:type="spellEnd"/>
    <w:r>
      <w:rPr>
        <w:rFonts w:ascii="Tahoma" w:eastAsia="Times New Roman" w:hAnsi="Tahoma" w:cs="Tahoma"/>
        <w:b/>
        <w:noProof w:val="0"/>
        <w:color w:val="000000"/>
        <w:sz w:val="24"/>
        <w:szCs w:val="20"/>
      </w:rPr>
      <w:t xml:space="preserve"> </w:t>
    </w:r>
    <w:proofErr w:type="spellStart"/>
    <w:r>
      <w:rPr>
        <w:rFonts w:ascii="Tahoma" w:eastAsia="Times New Roman" w:hAnsi="Tahoma" w:cs="Tahoma"/>
        <w:b/>
        <w:noProof w:val="0"/>
        <w:color w:val="000000"/>
        <w:sz w:val="24"/>
        <w:szCs w:val="20"/>
      </w:rPr>
      <w:t>STUDIJE</w:t>
    </w:r>
    <w:proofErr w:type="spellEnd"/>
    <w:r>
      <w:rPr>
        <w:rFonts w:ascii="Tahoma" w:eastAsia="Times New Roman" w:hAnsi="Tahoma" w:cs="Tahoma"/>
        <w:b/>
        <w:noProof w:val="0"/>
        <w:color w:val="000000"/>
        <w:sz w:val="24"/>
        <w:szCs w:val="20"/>
      </w:rPr>
      <w:t xml:space="preserve"> </w:t>
    </w:r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>–</w:t>
    </w:r>
    <w:proofErr w:type="spellStart"/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>FAKULTET</w:t>
    </w:r>
    <w:proofErr w:type="spellEnd"/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 xml:space="preserve"> </w:t>
    </w:r>
    <w:proofErr w:type="spellStart"/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>ZA</w:t>
    </w:r>
    <w:proofErr w:type="spellEnd"/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 xml:space="preserve"> </w:t>
    </w:r>
    <w:proofErr w:type="spellStart"/>
    <w:r w:rsidR="009E3F59">
      <w:rPr>
        <w:rFonts w:ascii="Tahoma" w:eastAsia="Times New Roman" w:hAnsi="Tahoma" w:cs="Tahoma"/>
        <w:b/>
        <w:noProof w:val="0"/>
        <w:color w:val="000000"/>
        <w:sz w:val="24"/>
        <w:szCs w:val="20"/>
      </w:rPr>
      <w:t>POLITEHNIKU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7D7"/>
    <w:multiLevelType w:val="hybridMultilevel"/>
    <w:tmpl w:val="FCA4C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3546C"/>
    <w:multiLevelType w:val="hybridMultilevel"/>
    <w:tmpl w:val="D54E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051A"/>
    <w:multiLevelType w:val="hybridMultilevel"/>
    <w:tmpl w:val="E814E0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E155AF1"/>
    <w:multiLevelType w:val="hybridMultilevel"/>
    <w:tmpl w:val="23803782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C53A45"/>
    <w:multiLevelType w:val="hybridMultilevel"/>
    <w:tmpl w:val="BB24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28E2"/>
    <w:multiLevelType w:val="hybridMultilevel"/>
    <w:tmpl w:val="EC10CD38"/>
    <w:lvl w:ilvl="0" w:tplc="168A2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ACA0C3A"/>
    <w:multiLevelType w:val="hybridMultilevel"/>
    <w:tmpl w:val="64CC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75B06"/>
    <w:multiLevelType w:val="hybridMultilevel"/>
    <w:tmpl w:val="6428E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A3791"/>
    <w:multiLevelType w:val="hybridMultilevel"/>
    <w:tmpl w:val="301ACDFA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F8F7606"/>
    <w:multiLevelType w:val="hybridMultilevel"/>
    <w:tmpl w:val="42A4EC3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FAC3D1E"/>
    <w:multiLevelType w:val="hybridMultilevel"/>
    <w:tmpl w:val="F42A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47AE"/>
    <w:rsid w:val="000115E1"/>
    <w:rsid w:val="0001178B"/>
    <w:rsid w:val="00034491"/>
    <w:rsid w:val="000459B2"/>
    <w:rsid w:val="000929E3"/>
    <w:rsid w:val="000929EF"/>
    <w:rsid w:val="001315DF"/>
    <w:rsid w:val="001B1721"/>
    <w:rsid w:val="001C7CD7"/>
    <w:rsid w:val="001E6FA8"/>
    <w:rsid w:val="001F3AF9"/>
    <w:rsid w:val="002B1C93"/>
    <w:rsid w:val="0036616C"/>
    <w:rsid w:val="004D2B78"/>
    <w:rsid w:val="005533AA"/>
    <w:rsid w:val="00593240"/>
    <w:rsid w:val="005973C8"/>
    <w:rsid w:val="0066453D"/>
    <w:rsid w:val="006733DB"/>
    <w:rsid w:val="006B3234"/>
    <w:rsid w:val="00702778"/>
    <w:rsid w:val="00784C4C"/>
    <w:rsid w:val="007D76F2"/>
    <w:rsid w:val="00856F62"/>
    <w:rsid w:val="00884744"/>
    <w:rsid w:val="00947798"/>
    <w:rsid w:val="009A6A63"/>
    <w:rsid w:val="009E3D73"/>
    <w:rsid w:val="009E3F59"/>
    <w:rsid w:val="009E47AE"/>
    <w:rsid w:val="00A40C2B"/>
    <w:rsid w:val="00A53856"/>
    <w:rsid w:val="00AE6745"/>
    <w:rsid w:val="00B30801"/>
    <w:rsid w:val="00C15235"/>
    <w:rsid w:val="00C628C5"/>
    <w:rsid w:val="00C9656C"/>
    <w:rsid w:val="00CE6092"/>
    <w:rsid w:val="00D47301"/>
    <w:rsid w:val="00D85EE4"/>
    <w:rsid w:val="00E71012"/>
    <w:rsid w:val="00E748BA"/>
    <w:rsid w:val="00E82A5B"/>
    <w:rsid w:val="00E9683F"/>
    <w:rsid w:val="00F0168A"/>
    <w:rsid w:val="00F80406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6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9E47AE"/>
  </w:style>
  <w:style w:type="character" w:customStyle="1" w:styleId="rp61">
    <w:name w:val="_rp_61"/>
    <w:basedOn w:val="DefaultParagraphFont"/>
    <w:rsid w:val="009E47AE"/>
  </w:style>
  <w:style w:type="character" w:customStyle="1" w:styleId="fc4">
    <w:name w:val="_fc_4"/>
    <w:basedOn w:val="DefaultParagraphFont"/>
    <w:rsid w:val="009E47AE"/>
  </w:style>
  <w:style w:type="character" w:customStyle="1" w:styleId="peb">
    <w:name w:val="_pe_b"/>
    <w:basedOn w:val="DefaultParagraphFont"/>
    <w:rsid w:val="009E47AE"/>
  </w:style>
  <w:style w:type="character" w:customStyle="1" w:styleId="bidi">
    <w:name w:val="bidi"/>
    <w:basedOn w:val="DefaultParagraphFont"/>
    <w:rsid w:val="009E47AE"/>
  </w:style>
  <w:style w:type="character" w:customStyle="1" w:styleId="rpd1">
    <w:name w:val="_rp_d1"/>
    <w:basedOn w:val="DefaultParagraphFont"/>
    <w:rsid w:val="009E47AE"/>
  </w:style>
  <w:style w:type="character" w:customStyle="1" w:styleId="bm">
    <w:name w:val="_b_m"/>
    <w:basedOn w:val="DefaultParagraphFont"/>
    <w:rsid w:val="009E47AE"/>
  </w:style>
  <w:style w:type="character" w:customStyle="1" w:styleId="az81">
    <w:name w:val="_az_81"/>
    <w:basedOn w:val="DefaultParagraphFont"/>
    <w:rsid w:val="009E47AE"/>
  </w:style>
  <w:style w:type="character" w:styleId="Hyperlink">
    <w:name w:val="Hyperlink"/>
    <w:basedOn w:val="DefaultParagraphFont"/>
    <w:uiPriority w:val="99"/>
    <w:unhideWhenUsed/>
    <w:rsid w:val="009E47AE"/>
    <w:rPr>
      <w:color w:val="0000FF"/>
      <w:u w:val="single"/>
    </w:rPr>
  </w:style>
  <w:style w:type="character" w:customStyle="1" w:styleId="azj">
    <w:name w:val="_az_j"/>
    <w:basedOn w:val="DefaultParagraphFont"/>
    <w:rsid w:val="009E47AE"/>
  </w:style>
  <w:style w:type="paragraph" w:styleId="NormalWeb">
    <w:name w:val="Normal (Web)"/>
    <w:basedOn w:val="Normal"/>
    <w:uiPriority w:val="99"/>
    <w:semiHidden/>
    <w:unhideWhenUsed/>
    <w:rsid w:val="009E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E47AE"/>
    <w:rPr>
      <w:b/>
      <w:bCs/>
    </w:rPr>
  </w:style>
  <w:style w:type="paragraph" w:styleId="ListParagraph">
    <w:name w:val="List Paragraph"/>
    <w:basedOn w:val="Normal"/>
    <w:uiPriority w:val="34"/>
    <w:qFormat/>
    <w:rsid w:val="009E4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E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85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E4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4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784C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3226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6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3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6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1677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996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99254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74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2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8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5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19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54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2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49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9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2346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195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68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1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0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1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589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3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24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1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529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97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628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847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5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55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5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77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2934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23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45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4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8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6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8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05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22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92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73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9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15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0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64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87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59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11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9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06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11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je@udg.edu.me" TargetMode="External"/><Relationship Id="rId13" Type="http://schemas.openxmlformats.org/officeDocument/2006/relationships/hyperlink" Target="mailto:finansije@udg.edu.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.copy@udg.edu.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dg.edu.me/politehnika/ma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teka@udg.edu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g.edu.me/politehnika/specijalisticke" TargetMode="External"/><Relationship Id="rId10" Type="http://schemas.openxmlformats.org/officeDocument/2006/relationships/hyperlink" Target="mailto:pe@udg.edu.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@udg.edu.me" TargetMode="External"/><Relationship Id="rId14" Type="http://schemas.openxmlformats.org/officeDocument/2006/relationships/hyperlink" Target="mailto:studentska.sluzba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9CF8-0EF6-450B-9A3D-9A4EADD3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 udg</cp:lastModifiedBy>
  <cp:revision>5</cp:revision>
  <cp:lastPrinted>2017-10-12T23:04:00Z</cp:lastPrinted>
  <dcterms:created xsi:type="dcterms:W3CDTF">2018-10-10T15:31:00Z</dcterms:created>
  <dcterms:modified xsi:type="dcterms:W3CDTF">2018-10-11T18:53:00Z</dcterms:modified>
</cp:coreProperties>
</file>